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80" w:line="276" w:lineRule="auto"/>
        <w:jc w:val="center"/>
      </w:pPr>
      <w:r>
        <w:rPr>
          <w:rFonts w:ascii="Times New Roman" w:hAnsi="Times New Roman" w:cs="Times New Roman" w:eastAsia="Times New Roman"/>
          <w:b/>
          <w:sz w:val="22"/>
          <w:szCs w:val="22"/>
        </w:rPr>
        <w:t xml:space="preserve">BẢN MẪU – dữ liệu giả</w:t>
      </w:r>
    </w:p>
    <w:p>
      <w:pPr>
        <w:spacing w:before="0" w:after="0" w:line="276" w:lineRule="auto"/>
        <w:jc w:val="center"/>
      </w:pPr>
      <w:r>
        <w:rPr>
          <w:rFonts w:ascii="Times New Roman" w:hAnsi="Times New Roman" w:cs="Times New Roman" w:eastAsia="Times New Roman"/>
          <w:b/>
          <w:sz w:val="24"/>
          <w:szCs w:val="24"/>
        </w:rPr>
        <w:t xml:space="preserve">CỘNG HÒA XÃ HỘI CHỦ NGHĨA VIỆT NAM</w:t>
      </w:r>
    </w:p>
    <w:p>
      <w:pPr>
        <w:spacing w:before="0" w:after="240" w:line="276" w:lineRule="auto"/>
        <w:jc w:val="center"/>
      </w:pPr>
      <w:r>
        <w:rPr>
          <w:rFonts w:ascii="Times New Roman" w:hAnsi="Times New Roman" w:cs="Times New Roman" w:eastAsia="Times New Roman"/>
          <w:b/>
          <w:sz w:val="28"/>
          <w:szCs w:val="28"/>
          <w:u w:val="single"/>
        </w:rPr>
        <w:t xml:space="preserve">Độc lập - Tự do - Hạnh phúc</w:t>
      </w:r>
    </w:p>
    <w:p>
      <w:pPr>
        <w:spacing w:before="0" w:after="0" w:line="276" w:lineRule="auto"/>
        <w:jc w:val="center"/>
      </w:pPr>
      <w:r>
        <w:rPr>
          <w:rFonts w:ascii="Times New Roman" w:hAnsi="Times New Roman" w:cs="Times New Roman" w:eastAsia="Times New Roman"/>
          <w:b/>
          <w:sz w:val="28"/>
          <w:szCs w:val="28"/>
        </w:rPr>
        <w:t xml:space="preserve">BẢN KÊ THÔNG TIN ĐỔI GIẤY PHÉP LÁI XE NƯỚC NGOÀI</w:t>
      </w:r>
    </w:p>
    <w:p>
      <w:pPr>
        <w:spacing w:before="0" w:after="40" w:line="276" w:lineRule="auto"/>
        <w:jc w:val="center"/>
      </w:pPr>
      <w:r>
        <w:rPr>
          <w:rFonts w:ascii="Times New Roman" w:hAnsi="Times New Roman" w:cs="Times New Roman" w:eastAsia="Times New Roman"/>
          <w:i/>
          <w:sz w:val="24"/>
          <w:szCs w:val="24"/>
        </w:rPr>
        <w:t xml:space="preserve">INFORMATION SHEET – FOREIGN DRIVING LICENCE CONVERSION</w:t>
      </w:r>
    </w:p>
    <w:p>
      <w:pPr>
        <w:spacing w:before="0" w:after="200" w:line="276" w:lineRule="auto"/>
        <w:jc w:val="center"/>
      </w:pPr>
      <w:r>
        <w:rPr>
          <w:rFonts w:ascii="Times New Roman" w:hAnsi="Times New Roman" w:cs="Times New Roman" w:eastAsia="Times New Roman"/>
          <w:i/>
          <w:sz w:val="22"/>
          <w:szCs w:val="22"/>
        </w:rPr>
        <w:t xml:space="preserve">(Dùng để kê khai trên Cổng dịch vụ công hoặc đưa cán bộ tiếp nhận; không thay thế biểu mẫu chính thức.)</w:t>
      </w:r>
    </w:p>
    <w:p>
      <w:pPr>
        <w:spacing w:before="0" w:after="80" w:line="276" w:lineRule="auto"/>
        <w:jc w:val="both"/>
      </w:pPr>
      <w:r>
        <w:rPr>
          <w:rFonts w:ascii="Times New Roman" w:hAnsi="Times New Roman" w:cs="Times New Roman" w:eastAsia="Times New Roman"/>
          <w:b/>
          <w:sz w:val="24"/>
          <w:szCs w:val="24"/>
        </w:rPr>
        <w:t xml:space="preserve">1. Người đề nghị / Applicant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0" w:type="dxa"/>
          <w:right w:w="80" w:type="dxa"/>
        </w:tblCellMar>
      </w:tblPr>
      <w:tblGrid>
        <w:gridCol w:w="3402"/>
        <w:gridCol w:w="5670"/>
      </w:tblGrid>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Họ và tên</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Full name</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SAMPLE John</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Ngày sinh</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Date of birth</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01/02/1990</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Quốc tịch</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Nationality</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Australia</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Số hộ chiếu</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Passport no.</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PA0000000</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Địa chỉ ở Việt Nam</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Address in Viet Nam</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Số 1 đường Mẫu, phường Mẫu, TP Mẫu</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Điện thoại</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Phone</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0900000000</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Giấy tờ cư trú, hạn</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Residence document, expiry</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Thẻ tạm trú / TRC – 30/06/2028</w:t>
            </w:r>
          </w:p>
        </w:tc>
      </w:tr>
    </w:tbl>
    <w:p>
      <w:pPr>
        <w:spacing w:before="0" w:after="40" w:line="276" w:lineRule="auto"/>
        <w:jc w:val="both"/>
      </w:pPr>
      <w:r>
        <w:rPr>
          <w:rFonts w:ascii="Times New Roman" w:hAnsi="Times New Roman" w:cs="Times New Roman" w:eastAsia="Times New Roman"/>
          <w:sz w:val="24"/>
          <w:szCs w:val="24"/>
        </w:rPr>
        <w:t xml:space="preserve"/>
      </w:r>
    </w:p>
    <w:p>
      <w:pPr>
        <w:spacing w:before="0" w:after="80" w:line="276" w:lineRule="auto"/>
        <w:jc w:val="both"/>
      </w:pPr>
      <w:r>
        <w:rPr>
          <w:rFonts w:ascii="Times New Roman" w:hAnsi="Times New Roman" w:cs="Times New Roman" w:eastAsia="Times New Roman"/>
          <w:b/>
          <w:sz w:val="24"/>
          <w:szCs w:val="24"/>
        </w:rPr>
        <w:t xml:space="preserve">2. Giấy phép lái xe nước ngoài / Foreign licence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0" w:type="dxa"/>
          <w:right w:w="80" w:type="dxa"/>
        </w:tblCellMar>
      </w:tblPr>
      <w:tblGrid>
        <w:gridCol w:w="3402"/>
        <w:gridCol w:w="5670"/>
      </w:tblGrid>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Nước / cơ quan cấp</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Issuing country / authority</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Australia (NSW)</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Số GPLX</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Licence no.</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00000000</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Hạng</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Class</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C (car)</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Ngày cấp</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Date of issue</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15/03/2021</w:t>
            </w:r>
          </w:p>
        </w:tc>
      </w:tr>
      <w:tr>
        <w:trPr>
          <w:cantSplit/>
        </w:trPr>
        <w:tc>
          <w:tcPr>
            <w:tcW w:w="3402" w:type="dxa"/>
            <w:vAlign w:val="center"/>
          </w:tcPr>
          <w:p>
            <w:pPr>
              <w:spacing w:before="0" w:after="0" w:line="276" w:lineRule="auto"/>
              <w:jc w:val="left"/>
            </w:pPr>
            <w:r>
              <w:rPr>
                <w:rFonts w:ascii="Times New Roman" w:hAnsi="Times New Roman" w:cs="Times New Roman" w:eastAsia="Times New Roman"/>
                <w:b/>
                <w:sz w:val="22"/>
                <w:szCs w:val="22"/>
              </w:rPr>
              <w:t xml:space="preserve">Ngày hết hạn</w:t>
            </w:r>
            <w:r>
              <w:rPr>
                <w:rFonts w:ascii="Times New Roman" w:hAnsi="Times New Roman" w:cs="Times New Roman" w:eastAsia="Times New Roman"/>
                <w:i/>
                <w:sz w:val="20"/>
                <w:szCs w:val="20"/>
              </w:rPr>
              <w:t xml:space="preserve"/>
            </w:r>
            <w:r>
              <w:rPr>
                <w:rFonts w:ascii="Times New Roman" w:hAnsi="Times New Roman" w:cs="Times New Roman" w:eastAsia="Times New Roman"/>
                <w:i/>
                <w:sz w:val="20"/>
                <w:szCs w:val="20"/>
              </w:rPr>
              <w:br/>
              <w:t xml:space="preserve">Expiry</w:t>
            </w:r>
          </w:p>
        </w:tc>
        <w:tc>
          <w:tcPr>
            <w:tcW w:w="5670" w:type="dxa"/>
            <w:vAlign w:val="center"/>
          </w:tcPr>
          <w:p>
            <w:pPr>
              <w:spacing w:before="0" w:after="0" w:line="276" w:lineRule="auto"/>
              <w:jc w:val="left"/>
            </w:pPr>
            <w:r>
              <w:rPr>
                <w:rFonts w:ascii="Times New Roman" w:hAnsi="Times New Roman" w:cs="Times New Roman" w:eastAsia="Times New Roman"/>
                <w:sz w:val="22"/>
                <w:szCs w:val="22"/>
              </w:rPr>
              <w:t xml:space="preserve">15/03/2031</w:t>
            </w:r>
          </w:p>
        </w:tc>
      </w:tr>
    </w:tbl>
    <w:p>
      <w:pPr>
        <w:spacing w:before="0" w:after="40" w:line="276" w:lineRule="auto"/>
        <w:jc w:val="both"/>
      </w:pPr>
      <w:r>
        <w:rPr>
          <w:rFonts w:ascii="Times New Roman" w:hAnsi="Times New Roman" w:cs="Times New Roman" w:eastAsia="Times New Roman"/>
          <w:sz w:val="24"/>
          <w:szCs w:val="24"/>
        </w:rPr>
        <w:t xml:space="preserve"/>
      </w:r>
    </w:p>
    <w:p>
      <w:pPr>
        <w:spacing w:before="0" w:after="80" w:line="276" w:lineRule="auto"/>
        <w:jc w:val="both"/>
      </w:pPr>
      <w:r>
        <w:rPr>
          <w:rFonts w:ascii="Times New Roman" w:hAnsi="Times New Roman" w:cs="Times New Roman" w:eastAsia="Times New Roman"/>
          <w:b/>
          <w:sz w:val="24"/>
          <w:szCs w:val="24"/>
        </w:rPr>
        <w:t xml:space="preserve">3. Giấy tờ kèm theo / Attachments</w:t>
      </w:r>
    </w:p>
    <w:p>
      <w:pPr>
        <w:spacing w:before="0" w:after="40" w:line="276" w:lineRule="auto"/>
        <w:jc w:val="left"/>
      </w:pPr>
      <w:r>
        <w:rPr>
          <w:rFonts w:ascii="Times New Roman" w:hAnsi="Times New Roman" w:cs="Times New Roman" w:eastAsia="Times New Roman"/>
          <w:sz w:val="22"/>
          <w:szCs w:val="22"/>
        </w:rPr>
        <w:t xml:space="preserve">☐ 1. Bản dịch GPLX nước ngoài ra tiếng Việt được bảo chứng chất lượng dịch thuật của cơ quan công chứng tại Việt Nam (hoặc bản dịch của cơ quan đại diện Việt Nam ở nước ngoài), đóng dấu giáp lai với bản sao GPLX.</w:t>
      </w:r>
    </w:p>
    <w:p>
      <w:pPr>
        <w:spacing w:before="0" w:after="40" w:line="276" w:lineRule="auto"/>
        <w:jc w:val="left"/>
      </w:pPr>
      <w:r>
        <w:rPr>
          <w:rFonts w:ascii="Times New Roman" w:hAnsi="Times New Roman" w:cs="Times New Roman" w:eastAsia="Times New Roman"/>
          <w:sz w:val="22"/>
          <w:szCs w:val="22"/>
        </w:rPr>
        <w:t xml:space="preserve">☐ 2. Giấy khám sức khỏe còn hiệu lực (bản điện tử) – KHÔNG cần nếu đổi theo thời hạn ghi trong thị thực hoặc thẻ tạm trú.</w:t>
      </w:r>
    </w:p>
    <w:p>
      <w:pPr>
        <w:spacing w:before="0" w:after="40" w:line="276" w:lineRule="auto"/>
        <w:jc w:val="left"/>
      </w:pPr>
      <w:r>
        <w:rPr>
          <w:rFonts w:ascii="Times New Roman" w:hAnsi="Times New Roman" w:cs="Times New Roman" w:eastAsia="Times New Roman"/>
          <w:sz w:val="22"/>
          <w:szCs w:val="22"/>
        </w:rPr>
        <w:t xml:space="preserve">☐ 3. Bản sao thẻ tạm trú (trc) còn hạn từ 90 ngày trở lên (bản sao không chứng thực thì xuất trình bản chính).</w:t>
      </w:r>
    </w:p>
    <w:p>
      <w:pPr>
        <w:spacing w:before="0" w:after="40" w:line="276" w:lineRule="auto"/>
        <w:jc w:val="left"/>
      </w:pPr>
      <w:r>
        <w:rPr>
          <w:rFonts w:ascii="Times New Roman" w:hAnsi="Times New Roman" w:cs="Times New Roman" w:eastAsia="Times New Roman"/>
          <w:sz w:val="22"/>
          <w:szCs w:val="22"/>
        </w:rPr>
        <w:t xml:space="preserve">☐ 4. Hộ chiếu còn hạn và GPLX nước ngoài bản chính (xuất trình khi nộp trực tiếp).</w:t>
      </w:r>
    </w:p>
    <w:p>
      <w:pPr>
        <w:spacing w:before="0" w:after="40" w:line="276" w:lineRule="auto"/>
        <w:jc w:val="left"/>
      </w:pPr>
      <w:r>
        <w:rPr>
          <w:rFonts w:ascii="Times New Roman" w:hAnsi="Times New Roman" w:cs="Times New Roman" w:eastAsia="Times New Roman"/>
          <w:sz w:val="22"/>
          <w:szCs w:val="22"/>
        </w:rPr>
        <w:t xml:space="preserve">☐ 5. Ảnh: chụp tại chỗ, lấy từ dữ liệu căn cước, hoặc ảnh 3x4 nền trắng.</w:t>
      </w:r>
    </w:p>
    <w:p>
      <w:pPr>
        <w:spacing w:before="120" w:after="200" w:line="276" w:lineRule="auto"/>
        <w:jc w:val="both"/>
      </w:pPr>
      <w:r>
        <w:rPr>
          <w:rFonts w:ascii="Times New Roman" w:hAnsi="Times New Roman" w:cs="Times New Roman" w:eastAsia="Times New Roman"/>
          <w:sz w:val="24"/>
          <w:szCs w:val="24"/>
        </w:rPr>
        <w:t xml:space="preserve">Tôi cam đoan thông tin trên là đúng sự thật. / I declare that the above information is true.</w:t>
      </w:r>
    </w:p>
    <w:tbl>
      <w:tblPr>
        <w:tblW w:w="0" w:type="auto"/>
        <w:tblBorders>
          <w:top w:val="nil"/>
          <w:left w:val="nil"/>
          <w:bottom w:val="nil"/>
          <w:right w:val="nil"/>
          <w:insideH w:val="nil"/>
          <w:insideV w:val="nil"/>
        </w:tblBorders>
      </w:tblPr>
      <w:tblGrid>
        <w:gridCol w:w="4536"/>
        <w:gridCol w:w="4536"/>
      </w:tblGrid>
      <w:tr>
        <w:tc>
          <w:tcPr>
            <w:tcW w:w="4536" w:type="dxa"/>
          </w:tcPr>
          <w:p>
            <w:pPr>
              <w:spacing w:before="0" w:after="0" w:line="276" w:lineRule="auto"/>
              <w:jc w:val="center"/>
            </w:pPr>
            <w:r>
              <w:rPr>
                <w:rFonts w:ascii="Times New Roman" w:hAnsi="Times New Roman" w:cs="Times New Roman" w:eastAsia="Times New Roman"/>
                <w:b/>
                <w:sz w:val="24"/>
                <w:szCs w:val="24"/>
              </w:rPr>
              <w:t xml:space="preserve"/>
            </w:r>
          </w:p>
        </w:tc>
        <w:tc>
          <w:tcPr>
            <w:tcW w:w="4536" w:type="dxa"/>
          </w:tcPr>
          <w:p>
            <w:pPr>
              <w:spacing w:before="0" w:after="0" w:line="276" w:lineRule="auto"/>
              <w:jc w:val="center"/>
            </w:pPr>
            <w:r>
              <w:rPr>
                <w:rFonts w:ascii="Times New Roman" w:hAnsi="Times New Roman" w:cs="Times New Roman" w:eastAsia="Times New Roman"/>
                <w:i/>
                <w:sz w:val="24"/>
                <w:szCs w:val="24"/>
              </w:rPr>
              <w:t xml:space="preserve">…, ngày … tháng … năm 2026</w:t>
            </w:r>
          </w:p>
          <w:p>
            <w:pPr>
              <w:spacing w:before="0" w:after="0" w:line="276" w:lineRule="auto"/>
              <w:jc w:val="center"/>
            </w:pPr>
            <w:r>
              <w:rPr>
                <w:rFonts w:ascii="Times New Roman" w:hAnsi="Times New Roman" w:cs="Times New Roman" w:eastAsia="Times New Roman"/>
                <w:b/>
                <w:sz w:val="24"/>
                <w:szCs w:val="24"/>
              </w:rPr>
              <w:t xml:space="preserve">NGƯỜI ĐỀ NGHỊ / APPLICANT</w:t>
            </w:r>
          </w:p>
          <w:p>
            <w:pPr>
              <w:spacing w:before="0" w:after="0" w:line="276" w:lineRule="auto"/>
              <w:jc w:val="center"/>
            </w:pPr>
            <w:r>
              <w:rPr>
                <w:rFonts w:ascii="Times New Roman" w:hAnsi="Times New Roman" w:cs="Times New Roman" w:eastAsia="Times New Roman"/>
                <w:sz w:val="24"/>
                <w:szCs w:val="24"/>
              </w:rPr>
              <w:t xml:space="preserve">(Ký, ghi rõ họ tên / Signature)</w:t>
            </w:r>
          </w:p>
          <w:p>
            <w:pPr>
              <w:spacing w:before="0" w:after="0" w:line="276" w:lineRule="auto"/>
              <w:jc w:val="center"/>
            </w:pPr>
            <w:r>
              <w:rPr>
                <w:rFonts w:ascii="Times New Roman" w:hAnsi="Times New Roman" w:cs="Times New Roman" w:eastAsia="Times New Roman"/>
                <w:sz w:val="24"/>
                <w:szCs w:val="24"/>
              </w:rPr>
              <w:t xml:space="preserve"/>
            </w:r>
          </w:p>
          <w:p>
            <w:pPr>
              <w:spacing w:before="0" w:after="0" w:line="276" w:lineRule="auto"/>
              <w:jc w:val="center"/>
            </w:pPr>
            <w:r>
              <w:rPr>
                <w:rFonts w:ascii="Times New Roman" w:hAnsi="Times New Roman" w:cs="Times New Roman" w:eastAsia="Times New Roman"/>
                <w:sz w:val="24"/>
                <w:szCs w:val="24"/>
              </w:rPr>
              <w:t xml:space="preserve"/>
            </w:r>
          </w:p>
          <w:p>
            <w:pPr>
              <w:spacing w:before="0" w:after="0" w:line="276" w:lineRule="auto"/>
              <w:jc w:val="center"/>
            </w:pPr>
            <w:r>
              <w:rPr>
                <w:rFonts w:ascii="Times New Roman" w:hAnsi="Times New Roman" w:cs="Times New Roman" w:eastAsia="Times New Roman"/>
                <w:sz w:val="24"/>
                <w:szCs w:val="24"/>
              </w:rPr>
              <w:t xml:space="preserve"/>
            </w:r>
          </w:p>
          <w:p>
            <w:pPr>
              <w:spacing w:before="0" w:after="0" w:line="276" w:lineRule="auto"/>
              <w:jc w:val="center"/>
            </w:pPr>
            <w:r>
              <w:rPr>
                <w:rFonts w:ascii="Times New Roman" w:hAnsi="Times New Roman" w:cs="Times New Roman" w:eastAsia="Times New Roman"/>
                <w:sz w:val="24"/>
                <w:szCs w:val="24"/>
              </w:rPr>
              <w:t xml:space="preserve">SAMPLE John</w:t>
            </w:r>
          </w:p>
        </w:tc>
      </w:tr>
    </w:tbl>
    <w:sectPr>
      <w:footerReference w:type="default" r:id="rId2"/>
      <w:pgSz w:w="11906" w:h="16838"/>
      <w:pgMar w:top="1134" w:right="851" w:bottom="1134" w:left="1701" w:header="567" w:footer="400" w:gutter="0"/>
    </w:sectPr>
  </w:body>
</w:document>
</file>

<file path=word/footer1.xml><?xml version="1.0" encoding="utf-8"?>
<w:ftr xmlns:w="http://schemas.openxmlformats.org/wordprocessingml/2006/main" xmlns:r="http://schemas.openxmlformats.org/officeDocument/2006/relationships">
  <w:p>
    <w:pPr>
      <w:jc w:val="center"/>
    </w:pPr>
    <w:r>
      <w:rPr>
        <w:color w:val="808080"/>
        <w:sz w:val="14"/>
      </w:rPr>
      <w:t xml:space="preserve">Tạo bởi Đổi Bằng Lái · doibang.hoagao.store · support@hoagao.store · BẢN MẪU – dữ liệu giả · Trang </w:t>
    </w:r>
    <w:r>
      <w:rPr>
        <w:color w:val="808080"/>
        <w:sz w:val="14"/>
      </w:rPr>
      <w:fldChar w:fldCharType="begin"/>
    </w:r>
    <w:r>
      <w:rPr>
        <w:color w:val="808080"/>
        <w:sz w:val="14"/>
      </w:rPr>
      <w:instrText xml:space="preserve"> PAGE </w:instrText>
    </w:r>
    <w:r>
      <w:rPr>
        <w:color w:val="808080"/>
        <w:sz w:val="14"/>
      </w:rPr>
      <w:fldChar w:fldCharType="end"/>
    </w:r>
  </w:p>
</w:ft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eastAsia="Times New Roman"/>
        <w:sz w:val="24"/>
        <w:szCs w:val="24"/>
        <w:lang w:val="vi-VN"/>
      </w:rPr>
    </w:rPrDefault>
    <w:pPrDefault>
      <w:pPr>
        <w:spacing w:after="80"/>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Bản kê thông tin đổi GPLX nước ngoài</dc:title>
  <dc:creator>Hoa Gạo</dc:creator>
  <dcterms:created xsi:type="dcterms:W3CDTF">2026-11-01T02:00:00Z</dcterms:created>
</cp:coreProperties>
</file>